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CE" w:rsidRDefault="003A50CE" w:rsidP="00F53C73">
      <w:pPr>
        <w:pStyle w:val="Default"/>
        <w:jc w:val="center"/>
        <w:rPr>
          <w:b/>
          <w:bCs/>
        </w:rPr>
      </w:pPr>
    </w:p>
    <w:p w:rsidR="00F53C73" w:rsidRDefault="00F53C73" w:rsidP="00F53C73">
      <w:pPr>
        <w:pStyle w:val="Default"/>
        <w:jc w:val="center"/>
        <w:rPr>
          <w:b/>
        </w:rPr>
      </w:pPr>
      <w:r w:rsidRPr="00D13213">
        <w:rPr>
          <w:b/>
          <w:bCs/>
        </w:rPr>
        <w:t xml:space="preserve">REGULAMIN NABORU </w:t>
      </w:r>
      <w:r>
        <w:rPr>
          <w:b/>
          <w:bCs/>
        </w:rPr>
        <w:t xml:space="preserve">NAUCZYCIELI - </w:t>
      </w:r>
      <w:r>
        <w:rPr>
          <w:b/>
        </w:rPr>
        <w:t xml:space="preserve">UCZESTNIKÓW PROJEKTU </w:t>
      </w:r>
    </w:p>
    <w:p w:rsidR="00F53C73" w:rsidRPr="00D13213" w:rsidRDefault="00F53C73" w:rsidP="00F53C73">
      <w:pPr>
        <w:pStyle w:val="Default"/>
        <w:jc w:val="center"/>
        <w:rPr>
          <w:b/>
        </w:rPr>
      </w:pPr>
      <w:r>
        <w:rPr>
          <w:b/>
        </w:rPr>
        <w:t xml:space="preserve">„Akcja </w:t>
      </w:r>
      <w:r w:rsidR="003C1B6A">
        <w:rPr>
          <w:b/>
        </w:rPr>
        <w:t>– K</w:t>
      </w:r>
      <w:r>
        <w:rPr>
          <w:b/>
        </w:rPr>
        <w:t>walifikacja</w:t>
      </w:r>
      <w:r w:rsidR="003C1B6A">
        <w:rPr>
          <w:b/>
        </w:rPr>
        <w:t xml:space="preserve"> 2</w:t>
      </w:r>
      <w:r w:rsidRPr="00D13213">
        <w:rPr>
          <w:b/>
        </w:rPr>
        <w:t>”</w:t>
      </w:r>
    </w:p>
    <w:p w:rsidR="00F53C73" w:rsidRPr="00D13213" w:rsidRDefault="00F53C73" w:rsidP="00F53C73">
      <w:pPr>
        <w:pStyle w:val="Default"/>
        <w:jc w:val="center"/>
        <w:rPr>
          <w:color w:val="FF0000"/>
        </w:rPr>
      </w:pPr>
      <w:r w:rsidRPr="00D13213">
        <w:rPr>
          <w:b/>
        </w:rPr>
        <w:t xml:space="preserve">w </w:t>
      </w:r>
    </w:p>
    <w:p w:rsidR="00F53C73" w:rsidRPr="00D13213" w:rsidRDefault="00F53C73" w:rsidP="00F53C73">
      <w:pPr>
        <w:pStyle w:val="Default"/>
        <w:jc w:val="center"/>
        <w:rPr>
          <w:b/>
        </w:rPr>
      </w:pPr>
      <w:r w:rsidRPr="00D13213">
        <w:rPr>
          <w:b/>
        </w:rPr>
        <w:t xml:space="preserve">Zespole Szkół </w:t>
      </w:r>
      <w:r w:rsidR="003A50CE">
        <w:rPr>
          <w:b/>
        </w:rPr>
        <w:t>Chemicznych</w:t>
      </w:r>
    </w:p>
    <w:p w:rsidR="00F53C73" w:rsidRPr="00D13213" w:rsidRDefault="00F53C73" w:rsidP="00F53C73">
      <w:pPr>
        <w:pStyle w:val="Default"/>
      </w:pPr>
    </w:p>
    <w:p w:rsidR="00F53C73" w:rsidRPr="00834729" w:rsidRDefault="00F53C73" w:rsidP="00F53C73">
      <w:pPr>
        <w:pStyle w:val="Default"/>
        <w:numPr>
          <w:ilvl w:val="0"/>
          <w:numId w:val="22"/>
        </w:numPr>
        <w:spacing w:line="360" w:lineRule="auto"/>
        <w:rPr>
          <w:b/>
          <w:bCs/>
        </w:rPr>
      </w:pPr>
      <w:r w:rsidRPr="00D13213">
        <w:rPr>
          <w:b/>
          <w:bCs/>
        </w:rPr>
        <w:t xml:space="preserve">Postanowienia ogólne </w:t>
      </w:r>
    </w:p>
    <w:p w:rsidR="00F53C73" w:rsidRDefault="00F53C73" w:rsidP="003C1B6A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D86AF5">
        <w:rPr>
          <w:sz w:val="24"/>
          <w:szCs w:val="24"/>
        </w:rPr>
        <w:t>Niniejszy Regulamin</w:t>
      </w:r>
      <w:r w:rsidR="003C1B6A" w:rsidRPr="003C1B6A">
        <w:t xml:space="preserve"> </w:t>
      </w:r>
      <w:r w:rsidR="003C1B6A" w:rsidRPr="003C1B6A">
        <w:rPr>
          <w:sz w:val="24"/>
          <w:szCs w:val="24"/>
        </w:rPr>
        <w:t>Naboru Nauczycieli</w:t>
      </w:r>
      <w:r w:rsidR="003C1B6A" w:rsidRPr="00D86AF5">
        <w:rPr>
          <w:sz w:val="24"/>
          <w:szCs w:val="24"/>
        </w:rPr>
        <w:t xml:space="preserve"> </w:t>
      </w:r>
      <w:r w:rsidRPr="00D86AF5">
        <w:rPr>
          <w:sz w:val="24"/>
          <w:szCs w:val="24"/>
        </w:rPr>
        <w:t>(zwany dalej: Regulamin</w:t>
      </w:r>
      <w:r w:rsidR="003A50CE">
        <w:rPr>
          <w:sz w:val="24"/>
          <w:szCs w:val="24"/>
        </w:rPr>
        <w:t>em) określa zasady rekrutacji i </w:t>
      </w:r>
      <w:r w:rsidRPr="00D86AF5">
        <w:rPr>
          <w:sz w:val="24"/>
          <w:szCs w:val="24"/>
        </w:rPr>
        <w:t xml:space="preserve">uczestnictwa NAUCZYCIELI w Projekcie pn. </w:t>
      </w:r>
      <w:r w:rsidRPr="00D86AF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Akcja </w:t>
      </w:r>
      <w:r w:rsidR="003C1B6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C1B6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walifikacja</w:t>
      </w:r>
      <w:r w:rsidR="003C1B6A">
        <w:rPr>
          <w:b/>
          <w:sz w:val="24"/>
          <w:szCs w:val="24"/>
        </w:rPr>
        <w:t xml:space="preserve"> 2</w:t>
      </w:r>
      <w:r w:rsidRPr="00D86AF5">
        <w:rPr>
          <w:b/>
          <w:sz w:val="24"/>
          <w:szCs w:val="24"/>
        </w:rPr>
        <w:t>”,</w:t>
      </w:r>
      <w:r w:rsidRPr="00D86AF5">
        <w:rPr>
          <w:sz w:val="24"/>
          <w:szCs w:val="24"/>
        </w:rPr>
        <w:t xml:space="preserve"> realizowanym  w ramach w ramach Regionalnego Programu Operacyjnego Województwa Kujawsko-Pomorskiego na lata 2014-2020, Oś Priorytetowa 10 Innowacyjna Edukacja, Działanie 10.</w:t>
      </w:r>
      <w:r>
        <w:rPr>
          <w:sz w:val="24"/>
          <w:szCs w:val="24"/>
        </w:rPr>
        <w:t>1</w:t>
      </w:r>
      <w:r w:rsidRPr="00D86AF5">
        <w:rPr>
          <w:sz w:val="24"/>
          <w:szCs w:val="24"/>
        </w:rPr>
        <w:t xml:space="preserve"> Kształcenie ogólne i zawodowe</w:t>
      </w:r>
      <w:r>
        <w:rPr>
          <w:sz w:val="24"/>
          <w:szCs w:val="24"/>
        </w:rPr>
        <w:t xml:space="preserve"> w ramach ZIT</w:t>
      </w:r>
      <w:r w:rsidRPr="00D86AF5">
        <w:rPr>
          <w:sz w:val="24"/>
          <w:szCs w:val="24"/>
        </w:rPr>
        <w:t>, Poddziałanie 10.</w:t>
      </w:r>
      <w:r>
        <w:rPr>
          <w:sz w:val="24"/>
          <w:szCs w:val="24"/>
        </w:rPr>
        <w:t>1</w:t>
      </w:r>
      <w:r w:rsidRPr="00D86AF5">
        <w:rPr>
          <w:sz w:val="24"/>
          <w:szCs w:val="24"/>
        </w:rPr>
        <w:t>.3 Kształcenie zawodowe</w:t>
      </w:r>
      <w:r>
        <w:rPr>
          <w:sz w:val="24"/>
          <w:szCs w:val="24"/>
        </w:rPr>
        <w:t xml:space="preserve"> w ramach ZIT</w:t>
      </w:r>
      <w:r w:rsidRPr="00D86AF5">
        <w:rPr>
          <w:sz w:val="24"/>
          <w:szCs w:val="24"/>
        </w:rPr>
        <w:t>.</w:t>
      </w:r>
    </w:p>
    <w:p w:rsidR="00F53C73" w:rsidRPr="00D86AF5" w:rsidRDefault="00F53C73" w:rsidP="00F53C73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D86AF5">
        <w:rPr>
          <w:sz w:val="24"/>
          <w:szCs w:val="24"/>
        </w:rPr>
        <w:t>Projekt współfinansowany jest ze środków Europejs</w:t>
      </w:r>
      <w:r w:rsidR="003A50CE">
        <w:rPr>
          <w:sz w:val="24"/>
          <w:szCs w:val="24"/>
        </w:rPr>
        <w:t>kiego Funduszu Społecznego oraz </w:t>
      </w:r>
      <w:r w:rsidRPr="00D86AF5">
        <w:rPr>
          <w:sz w:val="24"/>
          <w:szCs w:val="24"/>
        </w:rPr>
        <w:t>budżetu państwa.</w:t>
      </w:r>
    </w:p>
    <w:p w:rsidR="00F53C73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AC3ABA">
        <w:rPr>
          <w:sz w:val="24"/>
          <w:szCs w:val="24"/>
        </w:rPr>
        <w:t xml:space="preserve">Celem projektu </w:t>
      </w:r>
      <w:r>
        <w:rPr>
          <w:sz w:val="24"/>
          <w:szCs w:val="24"/>
        </w:rPr>
        <w:t xml:space="preserve">realizowanego </w:t>
      </w:r>
      <w:r w:rsidRPr="00AC3ABA">
        <w:rPr>
          <w:sz w:val="24"/>
          <w:szCs w:val="24"/>
        </w:rPr>
        <w:t>przez Miasto Bydgos</w:t>
      </w:r>
      <w:r w:rsidR="003A50CE">
        <w:rPr>
          <w:sz w:val="24"/>
          <w:szCs w:val="24"/>
        </w:rPr>
        <w:t>zcz jest podniesienie jakości i </w:t>
      </w:r>
      <w:r w:rsidRPr="00AC3ABA">
        <w:rPr>
          <w:sz w:val="24"/>
          <w:szCs w:val="24"/>
        </w:rPr>
        <w:t>efektywności kształcenia zawodowego poprzez kompleksową współpracę 1</w:t>
      </w:r>
      <w:r w:rsidR="003A50CE">
        <w:rPr>
          <w:sz w:val="24"/>
          <w:szCs w:val="24"/>
        </w:rPr>
        <w:t>4 </w:t>
      </w:r>
      <w:r>
        <w:rPr>
          <w:sz w:val="24"/>
          <w:szCs w:val="24"/>
        </w:rPr>
        <w:t>zespołów szkół zawodowych</w:t>
      </w:r>
      <w:r w:rsidR="003A50CE">
        <w:rPr>
          <w:sz w:val="24"/>
          <w:szCs w:val="24"/>
        </w:rPr>
        <w:t xml:space="preserve"> z otoczeniem społeczno</w:t>
      </w:r>
      <w:r w:rsidRPr="00AC3ABA">
        <w:rPr>
          <w:sz w:val="24"/>
          <w:szCs w:val="24"/>
        </w:rPr>
        <w:t xml:space="preserve">-gospodarczym w zakresie dostosowania </w:t>
      </w:r>
      <w:r>
        <w:rPr>
          <w:sz w:val="24"/>
          <w:szCs w:val="24"/>
        </w:rPr>
        <w:t xml:space="preserve">oferty </w:t>
      </w:r>
      <w:r w:rsidRPr="00AC3ABA">
        <w:rPr>
          <w:sz w:val="24"/>
          <w:szCs w:val="24"/>
        </w:rPr>
        <w:t>kształcenia do potrzeb rynku pracy.</w:t>
      </w:r>
    </w:p>
    <w:p w:rsidR="00F53C73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AC3ABA">
        <w:rPr>
          <w:sz w:val="24"/>
          <w:szCs w:val="24"/>
        </w:rPr>
        <w:t xml:space="preserve">Projekt realizowany jest w okresie: </w:t>
      </w:r>
      <w:r w:rsidR="003C1B6A">
        <w:rPr>
          <w:b/>
          <w:sz w:val="24"/>
          <w:szCs w:val="24"/>
        </w:rPr>
        <w:t>01.10.2018</w:t>
      </w:r>
      <w:r w:rsidRPr="00AC3ABA">
        <w:rPr>
          <w:b/>
          <w:sz w:val="24"/>
          <w:szCs w:val="24"/>
        </w:rPr>
        <w:t xml:space="preserve"> r. – </w:t>
      </w:r>
      <w:r>
        <w:rPr>
          <w:b/>
          <w:sz w:val="24"/>
          <w:szCs w:val="24"/>
        </w:rPr>
        <w:t>30.09</w:t>
      </w:r>
      <w:r w:rsidR="003C1B6A">
        <w:rPr>
          <w:b/>
          <w:sz w:val="24"/>
          <w:szCs w:val="24"/>
        </w:rPr>
        <w:t>.2020</w:t>
      </w:r>
      <w:r w:rsidRPr="00AC3ABA">
        <w:rPr>
          <w:b/>
          <w:sz w:val="24"/>
          <w:szCs w:val="24"/>
        </w:rPr>
        <w:t xml:space="preserve"> r.</w:t>
      </w:r>
    </w:p>
    <w:p w:rsidR="00F53C73" w:rsidRPr="003A50CE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3A50CE">
        <w:rPr>
          <w:sz w:val="24"/>
          <w:szCs w:val="24"/>
        </w:rPr>
        <w:t>O udział w projekcie mogą ubiegać się wyłącznie nauczyciele</w:t>
      </w:r>
      <w:r w:rsidR="00821F88">
        <w:rPr>
          <w:sz w:val="24"/>
          <w:szCs w:val="24"/>
        </w:rPr>
        <w:t xml:space="preserve"> kształcący w zawodach</w:t>
      </w:r>
      <w:r w:rsidRPr="003A50CE">
        <w:rPr>
          <w:sz w:val="24"/>
          <w:szCs w:val="24"/>
        </w:rPr>
        <w:t>: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analityk,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 xml:space="preserve">fototechnik, 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fotografii i multimediów,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ochrony środowiska,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cyfrowych procesów graficznych,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grafiki i poligrafii cyfrowej,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procesów drukowania,</w:t>
      </w:r>
    </w:p>
    <w:p w:rsid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96A">
        <w:rPr>
          <w:sz w:val="24"/>
          <w:szCs w:val="24"/>
        </w:rPr>
        <w:t>technik obsługi turystycznej,</w:t>
      </w:r>
    </w:p>
    <w:p w:rsidR="0022296A" w:rsidRPr="00821F88" w:rsidRDefault="0022296A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organizacji turystyki.</w:t>
      </w:r>
    </w:p>
    <w:p w:rsidR="00F53C73" w:rsidRPr="00834729" w:rsidRDefault="00821F88" w:rsidP="00821F88">
      <w:pPr>
        <w:pStyle w:val="Akapitzlist"/>
        <w:spacing w:line="360" w:lineRule="auto"/>
        <w:ind w:left="144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lub nauczyciele - doradcy zawodowi.</w:t>
      </w:r>
    </w:p>
    <w:p w:rsidR="00F53C73" w:rsidRPr="00834729" w:rsidRDefault="00F53C73" w:rsidP="00F53C73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D13213">
        <w:rPr>
          <w:b/>
          <w:bCs/>
        </w:rPr>
        <w:t xml:space="preserve">Wybór </w:t>
      </w:r>
      <w:r>
        <w:rPr>
          <w:b/>
          <w:bCs/>
        </w:rPr>
        <w:t xml:space="preserve">nauczycieli - </w:t>
      </w:r>
      <w:r w:rsidRPr="00D13213">
        <w:rPr>
          <w:b/>
          <w:bCs/>
        </w:rPr>
        <w:t>uczestników/</w:t>
      </w:r>
      <w:r>
        <w:rPr>
          <w:b/>
          <w:bCs/>
        </w:rPr>
        <w:t>uczestn</w:t>
      </w:r>
      <w:r w:rsidRPr="00D13213">
        <w:rPr>
          <w:b/>
          <w:bCs/>
        </w:rPr>
        <w:t>iczek projektu</w:t>
      </w:r>
    </w:p>
    <w:p w:rsidR="00F53C73" w:rsidRPr="00AA4814" w:rsidRDefault="00F53C73" w:rsidP="00F53C73">
      <w:pPr>
        <w:pStyle w:val="Default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D13213">
        <w:t xml:space="preserve">Rekrutację </w:t>
      </w:r>
      <w:r>
        <w:t>nauczycieli</w:t>
      </w:r>
      <w:r w:rsidRPr="00D13213">
        <w:t xml:space="preserve"> przeprowadza Komisja Rekrutacyjna w Zespole Szkół </w:t>
      </w:r>
      <w:r w:rsidR="003A50CE">
        <w:t xml:space="preserve">Chemicznych </w:t>
      </w:r>
      <w:r w:rsidRPr="00AA4814">
        <w:t>w Bydgoszczy, powołana przez dyrektora szkoły.</w:t>
      </w:r>
    </w:p>
    <w:p w:rsidR="00F53C73" w:rsidRPr="00AA4814" w:rsidRDefault="00F53C73" w:rsidP="003A50CE">
      <w:pPr>
        <w:pStyle w:val="Default"/>
        <w:numPr>
          <w:ilvl w:val="0"/>
          <w:numId w:val="24"/>
        </w:numPr>
        <w:spacing w:line="360" w:lineRule="auto"/>
        <w:jc w:val="both"/>
      </w:pPr>
      <w:r w:rsidRPr="00AA4814">
        <w:lastRenderedPageBreak/>
        <w:t xml:space="preserve">Termin rekrutacji określony będzie w ogłoszeniu </w:t>
      </w:r>
      <w:r w:rsidR="003A50CE">
        <w:t>o naborze, zamieszczonym w </w:t>
      </w:r>
      <w:r w:rsidRPr="00AA4814">
        <w:t xml:space="preserve">siedzibie Zespołu Szkół </w:t>
      </w:r>
      <w:r w:rsidR="003A50CE">
        <w:t>Chemicznych</w:t>
      </w:r>
      <w:r w:rsidRPr="00AA4814">
        <w:t xml:space="preserve"> oraz </w:t>
      </w:r>
      <w:r w:rsidRPr="00AA4814">
        <w:rPr>
          <w:color w:val="auto"/>
        </w:rPr>
        <w:t>na stronie internetowej</w:t>
      </w:r>
      <w:r w:rsidR="003A50CE">
        <w:rPr>
          <w:color w:val="auto"/>
        </w:rPr>
        <w:t xml:space="preserve"> http://zsc.bydgoszcz.pl</w:t>
      </w:r>
      <w:r w:rsidRPr="00AA4814">
        <w:t xml:space="preserve"> </w:t>
      </w:r>
      <w:r>
        <w:t>w każdym roku szkolnym obejmującym okres realizacji projektu.</w:t>
      </w:r>
    </w:p>
    <w:p w:rsidR="00F53C73" w:rsidRPr="003C1B6A" w:rsidRDefault="00F53C73" w:rsidP="00F53C73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</w:pPr>
      <w:r w:rsidRPr="00AA4814">
        <w:t xml:space="preserve">Wykaz </w:t>
      </w:r>
      <w:r w:rsidRPr="003C1B6A">
        <w:t>wsparcia realizowanego przez Zespół Szkół</w:t>
      </w:r>
      <w:r w:rsidR="003A50CE" w:rsidRPr="003C1B6A">
        <w:t xml:space="preserve"> Chemicznych:</w:t>
      </w:r>
    </w:p>
    <w:p w:rsidR="00F53C73" w:rsidRPr="003C1B6A" w:rsidRDefault="003C1B6A" w:rsidP="003C1B6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1B6A">
        <w:rPr>
          <w:color w:val="000000"/>
          <w:sz w:val="24"/>
          <w:szCs w:val="24"/>
        </w:rPr>
        <w:t>Szkolenia i kursy: Akademia druku 3D, Szkolenie z zakresu pakietu Adobe.</w:t>
      </w:r>
    </w:p>
    <w:p w:rsidR="003C1B6A" w:rsidRPr="003C1B6A" w:rsidRDefault="00F53C73" w:rsidP="003C1B6A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1B6A">
        <w:rPr>
          <w:color w:val="000000"/>
          <w:sz w:val="24"/>
          <w:szCs w:val="24"/>
        </w:rPr>
        <w:t xml:space="preserve">Studia </w:t>
      </w:r>
      <w:r w:rsidR="003A50CE" w:rsidRPr="003C1B6A">
        <w:rPr>
          <w:color w:val="000000"/>
          <w:sz w:val="24"/>
          <w:szCs w:val="24"/>
        </w:rPr>
        <w:t>podyplomowe</w:t>
      </w:r>
      <w:r w:rsidR="003C1B6A" w:rsidRPr="003C1B6A">
        <w:rPr>
          <w:color w:val="000000"/>
          <w:sz w:val="24"/>
          <w:szCs w:val="24"/>
        </w:rPr>
        <w:t>: Grafika komputerowa i multimedia</w:t>
      </w:r>
      <w:r w:rsidR="003C1B6A">
        <w:rPr>
          <w:color w:val="000000"/>
          <w:sz w:val="24"/>
          <w:szCs w:val="24"/>
        </w:rPr>
        <w:t xml:space="preserve">, </w:t>
      </w:r>
      <w:r w:rsidR="003C1B6A" w:rsidRPr="003C1B6A">
        <w:rPr>
          <w:color w:val="000000"/>
          <w:sz w:val="24"/>
          <w:szCs w:val="24"/>
        </w:rPr>
        <w:t>Studia podyplomowe w zakresie redakcyjno-wydawniczym</w:t>
      </w:r>
      <w:r w:rsidR="003C1B6A">
        <w:rPr>
          <w:color w:val="000000"/>
          <w:sz w:val="24"/>
          <w:szCs w:val="24"/>
        </w:rPr>
        <w:t xml:space="preserve">, </w:t>
      </w:r>
      <w:r w:rsidR="003C1B6A" w:rsidRPr="003C1B6A">
        <w:rPr>
          <w:color w:val="000000"/>
          <w:sz w:val="24"/>
          <w:szCs w:val="24"/>
        </w:rPr>
        <w:t>Ochrona śr</w:t>
      </w:r>
      <w:r w:rsidR="003C1B6A">
        <w:rPr>
          <w:color w:val="000000"/>
          <w:sz w:val="24"/>
          <w:szCs w:val="24"/>
        </w:rPr>
        <w:t>odowiska w </w:t>
      </w:r>
      <w:r w:rsidR="003C1B6A" w:rsidRPr="003C1B6A">
        <w:rPr>
          <w:color w:val="000000"/>
          <w:sz w:val="24"/>
          <w:szCs w:val="24"/>
        </w:rPr>
        <w:t>przedsiębiorstwie</w:t>
      </w:r>
      <w:r w:rsidR="003C1B6A">
        <w:rPr>
          <w:color w:val="000000"/>
          <w:sz w:val="24"/>
          <w:szCs w:val="24"/>
        </w:rPr>
        <w:t>.</w:t>
      </w:r>
    </w:p>
    <w:p w:rsidR="00F53C73" w:rsidRPr="00B570D5" w:rsidRDefault="00F53C73" w:rsidP="00B570D5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  <w:rPr>
          <w:b/>
          <w:bCs/>
        </w:rPr>
      </w:pPr>
      <w:r w:rsidRPr="003C1B6A">
        <w:t>Warunkiem ubiegania się o udział</w:t>
      </w:r>
      <w:r w:rsidR="00B570D5" w:rsidRPr="003C1B6A">
        <w:t xml:space="preserve"> w projekcie jest </w:t>
      </w:r>
      <w:r w:rsidRPr="003C1B6A">
        <w:t>osobiste</w:t>
      </w:r>
      <w:r w:rsidRPr="003C1B6A">
        <w:rPr>
          <w:b/>
          <w:bCs/>
        </w:rPr>
        <w:t xml:space="preserve"> </w:t>
      </w:r>
      <w:r w:rsidRPr="003C1B6A">
        <w:t>złożenie wypełnionego</w:t>
      </w:r>
      <w:r w:rsidR="00B570D5" w:rsidRPr="003C1B6A">
        <w:t xml:space="preserve"> i </w:t>
      </w:r>
      <w:r w:rsidRPr="003C1B6A">
        <w:t>podpisanego przez nauczyciela</w:t>
      </w:r>
      <w:r>
        <w:t xml:space="preserve"> formularza zgłoszeniowego</w:t>
      </w:r>
      <w:r w:rsidRPr="00D13213">
        <w:t xml:space="preserve"> </w:t>
      </w:r>
      <w:r w:rsidRPr="00B570D5">
        <w:rPr>
          <w:color w:val="auto"/>
        </w:rPr>
        <w:t xml:space="preserve">w sekretariacie szkoły, ul. </w:t>
      </w:r>
      <w:r w:rsidR="00B570D5">
        <w:rPr>
          <w:color w:val="auto"/>
        </w:rPr>
        <w:t>Łukasiewicza 3 w Bydgoszczy.</w:t>
      </w:r>
    </w:p>
    <w:p w:rsidR="00F53C73" w:rsidRPr="00B570D5" w:rsidRDefault="00F53C73" w:rsidP="00F53C7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570D5">
        <w:rPr>
          <w:color w:val="000000"/>
          <w:sz w:val="24"/>
          <w:szCs w:val="24"/>
        </w:rPr>
        <w:t xml:space="preserve">Kryteria: </w:t>
      </w:r>
    </w:p>
    <w:p w:rsidR="00F53C73" w:rsidRDefault="00F53C73" w:rsidP="00F53C7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570D5">
        <w:rPr>
          <w:color w:val="000000"/>
          <w:sz w:val="24"/>
          <w:szCs w:val="24"/>
        </w:rPr>
        <w:t xml:space="preserve">Nauczyciel uczy w  Zespole Szkół </w:t>
      </w:r>
      <w:r w:rsidR="00B570D5">
        <w:rPr>
          <w:color w:val="000000"/>
          <w:sz w:val="24"/>
          <w:szCs w:val="24"/>
        </w:rPr>
        <w:t xml:space="preserve">Chemicznych </w:t>
      </w:r>
      <w:r w:rsidRPr="00B570D5">
        <w:rPr>
          <w:color w:val="000000"/>
          <w:sz w:val="24"/>
          <w:szCs w:val="24"/>
        </w:rPr>
        <w:t>w</w:t>
      </w:r>
      <w:r w:rsidR="00B570D5" w:rsidRPr="00B570D5">
        <w:rPr>
          <w:sz w:val="24"/>
          <w:szCs w:val="24"/>
        </w:rPr>
        <w:t xml:space="preserve"> </w:t>
      </w:r>
      <w:r w:rsidR="00B570D5">
        <w:rPr>
          <w:sz w:val="24"/>
          <w:szCs w:val="24"/>
        </w:rPr>
        <w:t>zawodzie</w:t>
      </w:r>
      <w:r w:rsidR="00B570D5">
        <w:rPr>
          <w:color w:val="000000"/>
          <w:sz w:val="24"/>
          <w:szCs w:val="24"/>
        </w:rPr>
        <w:t>: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analityk,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 xml:space="preserve">fototechnik, 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fotografii i multimediów,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ochrony środowiska,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cyfrowych procesów graficznych,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grafiki i poligrafii cyfrowej,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procesów drukowania,</w:t>
      </w:r>
    </w:p>
    <w:p w:rsid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96A">
        <w:rPr>
          <w:sz w:val="24"/>
          <w:szCs w:val="24"/>
        </w:rPr>
        <w:t>technik obsługi turystycznej,</w:t>
      </w:r>
    </w:p>
    <w:p w:rsidR="0022296A" w:rsidRPr="00821F88" w:rsidRDefault="0022296A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organizacji turystyki.</w:t>
      </w:r>
    </w:p>
    <w:p w:rsidR="00821F88" w:rsidRPr="00821F88" w:rsidRDefault="00821F88" w:rsidP="00821F88">
      <w:pPr>
        <w:pStyle w:val="Akapitzlist"/>
        <w:spacing w:line="360" w:lineRule="auto"/>
        <w:ind w:left="144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lub nauczyciel jest doradcą zawodowym.</w:t>
      </w:r>
    </w:p>
    <w:p w:rsidR="00F53C73" w:rsidRDefault="00F53C73" w:rsidP="00F53C73">
      <w:pPr>
        <w:pStyle w:val="Akapitzlist"/>
        <w:numPr>
          <w:ilvl w:val="1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Nauczyciel jest zainteresowany uczestnictwem w danej formie wsparcia wyrażonej poprzez złożenie formularza zgłoszeniowego, pozytywnie zaopiniowanego przez dyrektora szkoły. Decyduje kolejność zgłoszeń.</w:t>
      </w:r>
    </w:p>
    <w:p w:rsidR="00821F88" w:rsidRPr="00563602" w:rsidRDefault="00F53C73" w:rsidP="00563602">
      <w:pPr>
        <w:pStyle w:val="Akapitzlist"/>
        <w:numPr>
          <w:ilvl w:val="1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Nauczyciel nie korzysta/ł z tej samej formy wsparcia  w ramach Poddziałania 10.1.3 Regionalnego Programu Operacyjnego Województwa Kujawsko – Pomorskiego.</w:t>
      </w:r>
    </w:p>
    <w:p w:rsidR="00F53C73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 xml:space="preserve">Z posiedzenia komisji rekrutacyjnej sporządza się protokół. </w:t>
      </w:r>
    </w:p>
    <w:p w:rsidR="00821F88" w:rsidRPr="00563602" w:rsidRDefault="00821F88" w:rsidP="00563602">
      <w:pPr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563602">
        <w:rPr>
          <w:sz w:val="24"/>
          <w:szCs w:val="24"/>
        </w:rPr>
        <w:lastRenderedPageBreak/>
        <w:t>Rekrutacja uczestników zostanie przeprowadzona zgodnie z zasadą równych szans kobiet i mężczyzn oraz niedyskryminacji.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Informacja o zakwalifikowaniu do udziału w pro</w:t>
      </w:r>
      <w:r w:rsidR="00D777E1">
        <w:rPr>
          <w:sz w:val="24"/>
          <w:szCs w:val="24"/>
        </w:rPr>
        <w:t>jekcie zostanie umieszczona  na </w:t>
      </w:r>
      <w:r w:rsidRPr="00B570D5">
        <w:rPr>
          <w:sz w:val="24"/>
          <w:szCs w:val="24"/>
        </w:rPr>
        <w:t xml:space="preserve">tablicy informacyjnej </w:t>
      </w:r>
      <w:r w:rsidR="00D777E1">
        <w:rPr>
          <w:sz w:val="24"/>
          <w:szCs w:val="24"/>
        </w:rPr>
        <w:t>projektu</w:t>
      </w:r>
      <w:r w:rsidRPr="00B570D5">
        <w:rPr>
          <w:sz w:val="24"/>
          <w:szCs w:val="24"/>
        </w:rPr>
        <w:t xml:space="preserve"> Zespołu Szkół</w:t>
      </w:r>
      <w:r w:rsidR="00D777E1">
        <w:rPr>
          <w:sz w:val="24"/>
          <w:szCs w:val="24"/>
        </w:rPr>
        <w:t xml:space="preserve"> Chemicznych</w:t>
      </w:r>
      <w:r w:rsidRPr="00B570D5">
        <w:rPr>
          <w:sz w:val="24"/>
          <w:szCs w:val="24"/>
        </w:rPr>
        <w:t xml:space="preserve">, </w:t>
      </w:r>
      <w:r w:rsidR="0022296A">
        <w:rPr>
          <w:sz w:val="24"/>
          <w:szCs w:val="24"/>
        </w:rPr>
        <w:t xml:space="preserve">nie później niż </w:t>
      </w:r>
      <w:r w:rsidRPr="00B570D5">
        <w:rPr>
          <w:sz w:val="24"/>
          <w:szCs w:val="24"/>
        </w:rPr>
        <w:t>w</w:t>
      </w:r>
      <w:r w:rsidR="0022296A">
        <w:rPr>
          <w:sz w:val="24"/>
          <w:szCs w:val="24"/>
        </w:rPr>
        <w:t> </w:t>
      </w:r>
      <w:bookmarkStart w:id="0" w:name="_GoBack"/>
      <w:bookmarkEnd w:id="0"/>
      <w:r w:rsidR="00D777E1">
        <w:rPr>
          <w:sz w:val="24"/>
          <w:szCs w:val="24"/>
        </w:rPr>
        <w:t>terminie 10 dni od </w:t>
      </w:r>
      <w:r w:rsidRPr="00B570D5">
        <w:rPr>
          <w:sz w:val="24"/>
          <w:szCs w:val="24"/>
        </w:rPr>
        <w:t>zakończenia rekrutacji.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Decyzja Komisji rekrutacyjnej jest ostateczna i nie podlega odwołaniu.</w:t>
      </w:r>
    </w:p>
    <w:p w:rsidR="00F53C73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 xml:space="preserve"> Osoba zakwalifikowana do udziału w projekcie może zrezygnować z uczestnictwa, składając u szkolnego koordynatora projektu stosowne oświadczenie.</w:t>
      </w:r>
    </w:p>
    <w:p w:rsidR="00D777E1" w:rsidRDefault="00D777E1" w:rsidP="00D777E1">
      <w:pPr>
        <w:spacing w:line="360" w:lineRule="auto"/>
        <w:ind w:left="360"/>
        <w:jc w:val="both"/>
        <w:rPr>
          <w:sz w:val="24"/>
          <w:szCs w:val="24"/>
        </w:rPr>
      </w:pPr>
    </w:p>
    <w:p w:rsidR="00D777E1" w:rsidRPr="00D777E1" w:rsidRDefault="00D777E1" w:rsidP="00D777E1">
      <w:pPr>
        <w:spacing w:line="360" w:lineRule="auto"/>
        <w:ind w:left="360"/>
        <w:jc w:val="both"/>
        <w:rPr>
          <w:sz w:val="24"/>
          <w:szCs w:val="24"/>
        </w:rPr>
      </w:pPr>
    </w:p>
    <w:p w:rsidR="00F53C73" w:rsidRPr="00B570D5" w:rsidRDefault="00F53C73" w:rsidP="00F53C73">
      <w:pPr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 w:rsidRPr="00B570D5">
        <w:rPr>
          <w:b/>
          <w:sz w:val="24"/>
          <w:szCs w:val="24"/>
        </w:rPr>
        <w:t>Postanowienia końcowe</w:t>
      </w:r>
    </w:p>
    <w:p w:rsidR="00F53C73" w:rsidRPr="00D777E1" w:rsidRDefault="00F53C73" w:rsidP="00F53C7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Bież</w:t>
      </w:r>
      <w:r w:rsidR="00D777E1">
        <w:rPr>
          <w:sz w:val="24"/>
          <w:szCs w:val="24"/>
        </w:rPr>
        <w:t xml:space="preserve">ące informacje na temat szkoleń, studiów podyplomowych i staży </w:t>
      </w:r>
      <w:r w:rsidRPr="00B570D5">
        <w:rPr>
          <w:sz w:val="24"/>
          <w:szCs w:val="24"/>
        </w:rPr>
        <w:t xml:space="preserve">realizowanych </w:t>
      </w:r>
      <w:r w:rsidRPr="00D777E1">
        <w:rPr>
          <w:sz w:val="24"/>
          <w:szCs w:val="24"/>
        </w:rPr>
        <w:t xml:space="preserve">w ramach projektu będą publikowane na tablicy ogłoszeń </w:t>
      </w:r>
      <w:r w:rsidR="00D777E1" w:rsidRPr="00D777E1">
        <w:rPr>
          <w:sz w:val="24"/>
          <w:szCs w:val="24"/>
        </w:rPr>
        <w:t>w pokoju nauczycielskim.</w:t>
      </w:r>
    </w:p>
    <w:p w:rsidR="00F53C73" w:rsidRPr="00D777E1" w:rsidRDefault="00F53C73" w:rsidP="00F53C7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777E1">
        <w:rPr>
          <w:sz w:val="24"/>
          <w:szCs w:val="24"/>
        </w:rPr>
        <w:t xml:space="preserve">Za kontakt z </w:t>
      </w:r>
      <w:r w:rsidR="00D777E1">
        <w:rPr>
          <w:sz w:val="24"/>
          <w:szCs w:val="24"/>
        </w:rPr>
        <w:t xml:space="preserve">uczestnikami projektu i instytucjami zewnętrznymi </w:t>
      </w:r>
      <w:r w:rsidRPr="00D777E1">
        <w:rPr>
          <w:sz w:val="24"/>
          <w:szCs w:val="24"/>
        </w:rPr>
        <w:t>odpowiada koordynator szkolny</w:t>
      </w:r>
      <w:r w:rsidR="00D777E1">
        <w:rPr>
          <w:sz w:val="24"/>
          <w:szCs w:val="24"/>
        </w:rPr>
        <w:t xml:space="preserve"> Aleksandra Mendyk.</w:t>
      </w: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BE1C31" w:rsidRPr="006C0BF1" w:rsidRDefault="00BE1C31" w:rsidP="006C0BF1">
      <w:pPr>
        <w:rPr>
          <w:szCs w:val="22"/>
        </w:rPr>
      </w:pPr>
    </w:p>
    <w:sectPr w:rsidR="00BE1C31" w:rsidRPr="006C0BF1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41" w:rsidRDefault="00A82F41" w:rsidP="003A542C">
      <w:r>
        <w:separator/>
      </w:r>
    </w:p>
  </w:endnote>
  <w:endnote w:type="continuationSeparator" w:id="0">
    <w:p w:rsidR="00A82F41" w:rsidRDefault="00A82F4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41" w:rsidRDefault="00A82F41" w:rsidP="003A542C">
      <w:r>
        <w:separator/>
      </w:r>
    </w:p>
  </w:footnote>
  <w:footnote w:type="continuationSeparator" w:id="0">
    <w:p w:rsidR="00A82F41" w:rsidRDefault="00A82F4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5680C5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CDF2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24"/>
  </w:num>
  <w:num w:numId="13">
    <w:abstractNumId w:val="23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8"/>
  </w:num>
  <w:num w:numId="25">
    <w:abstractNumId w:val="17"/>
  </w:num>
  <w:num w:numId="26">
    <w:abstractNumId w:val="6"/>
  </w:num>
  <w:num w:numId="27">
    <w:abstractNumId w:val="22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F0DAF"/>
    <w:rsid w:val="0022296A"/>
    <w:rsid w:val="0022399B"/>
    <w:rsid w:val="00224261"/>
    <w:rsid w:val="00231800"/>
    <w:rsid w:val="00243B79"/>
    <w:rsid w:val="002572E9"/>
    <w:rsid w:val="00286A57"/>
    <w:rsid w:val="002A7C67"/>
    <w:rsid w:val="002E7974"/>
    <w:rsid w:val="00301569"/>
    <w:rsid w:val="00307515"/>
    <w:rsid w:val="003117C8"/>
    <w:rsid w:val="0034184E"/>
    <w:rsid w:val="00355960"/>
    <w:rsid w:val="00364373"/>
    <w:rsid w:val="003774AB"/>
    <w:rsid w:val="003A50CE"/>
    <w:rsid w:val="003A542C"/>
    <w:rsid w:val="003C1B6A"/>
    <w:rsid w:val="003D2B1B"/>
    <w:rsid w:val="003E60B0"/>
    <w:rsid w:val="003E7874"/>
    <w:rsid w:val="00404366"/>
    <w:rsid w:val="00420E17"/>
    <w:rsid w:val="00451AAB"/>
    <w:rsid w:val="004F1502"/>
    <w:rsid w:val="005308CE"/>
    <w:rsid w:val="00541ED7"/>
    <w:rsid w:val="00563602"/>
    <w:rsid w:val="00566AD1"/>
    <w:rsid w:val="005C16EB"/>
    <w:rsid w:val="005C539F"/>
    <w:rsid w:val="00601E13"/>
    <w:rsid w:val="006C0BF1"/>
    <w:rsid w:val="006E4EEA"/>
    <w:rsid w:val="006F6E7F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D2F52"/>
    <w:rsid w:val="007E67CC"/>
    <w:rsid w:val="00821F88"/>
    <w:rsid w:val="008407B8"/>
    <w:rsid w:val="00864A9E"/>
    <w:rsid w:val="00897C18"/>
    <w:rsid w:val="008C65A4"/>
    <w:rsid w:val="008C7413"/>
    <w:rsid w:val="008E7BF7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019B0"/>
    <w:rsid w:val="00A53377"/>
    <w:rsid w:val="00A67473"/>
    <w:rsid w:val="00A82F41"/>
    <w:rsid w:val="00A9465F"/>
    <w:rsid w:val="00AA7F66"/>
    <w:rsid w:val="00AC638F"/>
    <w:rsid w:val="00AE60C6"/>
    <w:rsid w:val="00B03669"/>
    <w:rsid w:val="00B219B2"/>
    <w:rsid w:val="00B244A4"/>
    <w:rsid w:val="00B570D5"/>
    <w:rsid w:val="00B65C4E"/>
    <w:rsid w:val="00BA7C0E"/>
    <w:rsid w:val="00BE1C31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777E1"/>
    <w:rsid w:val="00DA5253"/>
    <w:rsid w:val="00DB21ED"/>
    <w:rsid w:val="00DB6395"/>
    <w:rsid w:val="00DC74CA"/>
    <w:rsid w:val="00E0162F"/>
    <w:rsid w:val="00E15BED"/>
    <w:rsid w:val="00E214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F31E6F"/>
    <w:rsid w:val="00F364F3"/>
    <w:rsid w:val="00F53C73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5EDE"/>
  <w15:docId w15:val="{E48D0700-E638-4711-81DB-2FC15F92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cp:lastPrinted>2017-12-12T11:35:00Z</cp:lastPrinted>
  <dcterms:created xsi:type="dcterms:W3CDTF">2019-09-16T06:26:00Z</dcterms:created>
  <dcterms:modified xsi:type="dcterms:W3CDTF">2019-09-16T06:26:00Z</dcterms:modified>
</cp:coreProperties>
</file>