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2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  <w:r w:rsidR="00FC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mobilności zawodowych uczniów </w:t>
      </w:r>
    </w:p>
    <w:p w:rsid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Chemicznych im. Ig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Łukasiewicza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</w:t>
      </w:r>
    </w:p>
    <w:p w:rsidR="00FC7962" w:rsidRDefault="00FC796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1.06.2022 – 30.09.2023</w:t>
      </w:r>
    </w:p>
    <w:p w:rsidR="00315382" w:rsidRPr="00157A3D" w:rsidRDefault="0031538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z zawodu technik </w:t>
      </w:r>
      <w:r w:rsidR="00A7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fotografii i multimediów</w:t>
      </w:r>
      <w:bookmarkStart w:id="0" w:name="_GoBack"/>
      <w:bookmarkEnd w:id="0"/>
    </w:p>
    <w:p w:rsidR="00315382" w:rsidRPr="00315382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7D172A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projekcie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 uczniowie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03D" w:rsidRPr="00FD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E76124" w:rsidRPr="00FD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FP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3 </w:t>
      </w:r>
      <w:r w:rsidR="00FD412E" w:rsidRPr="00FD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FG</w:t>
      </w:r>
      <w:r w:rsidR="0021703D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F4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Chemicznych w Bydgoszczy.</w:t>
      </w:r>
    </w:p>
    <w:p w:rsidR="007D172A" w:rsidRDefault="007D172A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Mobilność zagraniczna będzie realizowana 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>Katanii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>Włochy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4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połowie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roku.</w:t>
      </w:r>
    </w:p>
    <w:p w:rsidR="00455F29" w:rsidRPr="00157A3D" w:rsidRDefault="00455F29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wyjeżdżająca na mobilność będzie liczyć 18 osó</w:t>
      </w:r>
      <w:r w:rsidR="00CD0E33">
        <w:rPr>
          <w:rFonts w:ascii="Times New Roman" w:eastAsia="Times New Roman" w:hAnsi="Times New Roman" w:cs="Times New Roman"/>
          <w:sz w:val="24"/>
          <w:szCs w:val="24"/>
          <w:lang w:eastAsia="pl-PL"/>
        </w:rPr>
        <w:t>b, z czego 2 miejsca zostaną przeznaczone dla osób zmagających się z różnymi barierami (ekonomicznymi, społecznymi, kulturowymi lub zdrowotnymi)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z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Standardami Jakości  programu Erasmus+ oraz założeniami 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lanu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rasmusa.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Kandydat/ Kandydatka do udziału w projekcie </w:t>
      </w:r>
      <w:r w:rsidR="000744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następujące warunki: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 roku szkolnego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osiągnął/ osiągnęła średnią ocen nauczania 3,5 lub więcej;</w:t>
      </w:r>
    </w:p>
    <w:p w:rsidR="00670C24" w:rsidRDefault="00670C24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 uzyskała minimum ocenę dostateczną z języka angielskiego na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I semestr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7A3D"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7A3D" w:rsidRPr="00670C24" w:rsidRDefault="00157A3D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dobrą frekwencją na zajęciach szkolnych w </w:t>
      </w:r>
      <w:r w:rsid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</w:t>
      </w:r>
      <w:r w:rsidR="00BD342C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do końca miesiąca</w:t>
      </w:r>
      <w:r w:rsid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poprzedzającego rekrutację);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środowisku oraz odpowie na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ogólne wykazując się komunikatywną znajomością języka angielskiego. 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zakwalifikowania uczennicy/ucznia do udziału w projekcie będzie suma punktów uzyskanych w postępowaniu rekrutacyjnym zgodnie z poniższym:</w:t>
      </w:r>
    </w:p>
    <w:p w:rsidR="00A84770" w:rsidRPr="00157A3D" w:rsidRDefault="00A84770" w:rsidP="00A84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rekrutacji</w:t>
            </w:r>
          </w:p>
          <w:p w:rsidR="00475111" w:rsidRPr="00157A3D" w:rsidRDefault="00475111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670C24" w:rsidRPr="00157A3D" w:rsidRDefault="00157A3D" w:rsidP="004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nauczania na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szkolnego 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4)</w:t>
            </w:r>
          </w:p>
        </w:tc>
        <w:tc>
          <w:tcPr>
            <w:tcW w:w="3964" w:type="dxa"/>
            <w:shd w:val="clear" w:color="auto" w:fill="auto"/>
          </w:tcPr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3,5 – 0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3,6 do 4,0 – 1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4,1 do 4,5 – 2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4,6 do 5, 0 – 3 pkt</w:t>
            </w:r>
          </w:p>
          <w:p w:rsidR="00157A3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powyżej 5,0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4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zachowania</w:t>
            </w:r>
            <w:r w:rsidR="00670C24">
              <w:t xml:space="preserve"> 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szkolnego 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3)</w:t>
            </w:r>
          </w:p>
        </w:tc>
        <w:tc>
          <w:tcPr>
            <w:tcW w:w="3964" w:type="dxa"/>
            <w:shd w:val="clear" w:color="auto" w:fill="auto"/>
          </w:tcPr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poniżej dobrej – 0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dobra – 1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– 2 pkt</w:t>
            </w:r>
          </w:p>
          <w:p w:rsidR="00157A3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wzorowa – 3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670C24" w:rsidP="002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</w:t>
            </w:r>
            <w:r w:rsid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rekwencja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3)</w:t>
            </w:r>
          </w:p>
        </w:tc>
        <w:tc>
          <w:tcPr>
            <w:tcW w:w="3964" w:type="dxa"/>
            <w:shd w:val="clear" w:color="auto" w:fill="auto"/>
          </w:tcPr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90% - 3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80% - 2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70 % - 1 pkt</w:t>
            </w:r>
          </w:p>
          <w:p w:rsidR="00157A3D" w:rsidRPr="005777CE" w:rsidRDefault="00475111" w:rsidP="004751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mniej niż 70 % - 0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21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angielskiego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I semestr roku szkolnego 2021/2022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4)</w:t>
            </w:r>
          </w:p>
        </w:tc>
        <w:tc>
          <w:tcPr>
            <w:tcW w:w="3964" w:type="dxa"/>
            <w:shd w:val="clear" w:color="auto" w:fill="auto"/>
          </w:tcPr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dostatecznej – 0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– 1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– 2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– 3 pkt</w:t>
            </w:r>
          </w:p>
          <w:p w:rsidR="00157A3D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E7612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trzech wybranych przedmiotów zawodowych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5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E76124" w:rsidRP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fotografii</w:t>
            </w:r>
            <w:r w:rsid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76124" w:rsidRP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pracownia fotograficzna</w:t>
            </w:r>
            <w:r w:rsid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76124" w:rsidRP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technik multimedialnych</w:t>
            </w:r>
            <w:r w:rsidR="00E76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I semestr roku szkolnego 2021/ 2022 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(0 – 6) </w:t>
            </w:r>
          </w:p>
        </w:tc>
        <w:tc>
          <w:tcPr>
            <w:tcW w:w="3964" w:type="dxa"/>
            <w:shd w:val="clear" w:color="auto" w:fill="auto"/>
          </w:tcPr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lub celująca – 2 pkt</w:t>
            </w:r>
          </w:p>
          <w:p w:rsidR="00157A3D" w:rsidRPr="005777CE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7A3D" w:rsidRPr="00157A3D" w:rsidTr="005777CE">
        <w:trPr>
          <w:trHeight w:val="291"/>
        </w:trPr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rekomendacja wychowawcy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ucznia dokonana przez zespół nauczycieli kształcenia zawodowego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kwalifikacyjna: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uzasadnienie chęci wyjazdu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aktywna postawa w szkole i środowisku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tematy ogólne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D78" w:rsidRDefault="00130D7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do zdobycia wynosi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C960CD" w:rsidRPr="00157A3D" w:rsidRDefault="00C960C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jest komunikatywne posługiwanie się językiem angielskim potwierdzone podczas rozmowy kwalifikacyjnej. </w:t>
      </w:r>
    </w:p>
    <w:p w:rsidR="00D078C2" w:rsidRDefault="00157A3D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takiej samej liczby punktów przez dwie osoby ubiegające się o udział w projekcie o zakwalifikowaniu się do projektu zadecyduje dodatkowa rozmowa kwalifikacyjna przeprowadzona w języku angielskim.</w:t>
      </w:r>
    </w:p>
    <w:p w:rsidR="00D078C2" w:rsidRDefault="007D172A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osób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się ubiegały o udział 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zastosowania podejścia włączającego, zostaną poddane weryfikacji przez Komisję Rekrutacyjną, z uwzględnieniem opinii wychowawcy klasy oraz pedagoga szkolnego. </w:t>
      </w:r>
    </w:p>
    <w:p w:rsidR="00157A3D" w:rsidRPr="00157A3D" w:rsidRDefault="00977C66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Komisja R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rezerwową kandydatów, na której znajdą się </w:t>
      </w:r>
      <w:r w:rsidR="00E81BF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824EC9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2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2C6" w:rsidRPr="00F82FB9" w:rsidRDefault="001752C6" w:rsidP="00837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będzie przebiegała w następujący sposób: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2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</w:t>
      </w:r>
      <w:r w:rsidR="004E2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2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składają wypełnione formularze aplikacyjne u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przekazuje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z wypełnioną rekomendacją wychowawcy oraz potwierdzeniem danych wpisanych przez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Liderowi Zespołu Przedmiotowego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przygot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Zespołu;</w:t>
      </w:r>
    </w:p>
    <w:p w:rsidR="001752C6" w:rsidRPr="00157A3D" w:rsidRDefault="00977C6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E2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</w:t>
      </w:r>
      <w:r w:rsidR="00981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erwca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projektu ogłosi wyniki rekrutacji.</w:t>
      </w:r>
    </w:p>
    <w:p w:rsidR="00F82FB9" w:rsidRDefault="00F82FB9" w:rsidP="004E2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 będą przebiegały zgodnie z odrębnie ustalonym harmonogramem, który zostanie umieszczony w gablocie projektu w holu na parterze Szkoły najpóźnie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 3 dni przed ich rozpoczęciem. 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przeprowadzone pomiędzy 30 maja a </w:t>
      </w:r>
      <w:r w:rsidR="004E2B0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4E2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podane do wiadomości kandydatów na tablicy ogłoszeniowej projektu na parterze budynku Szkoły.</w:t>
      </w:r>
    </w:p>
    <w:p w:rsidR="00157A3D" w:rsidRPr="00157A3D" w:rsidRDefault="00157A3D" w:rsidP="004E2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przeprowadzona zgodnie z zasadami równości szans.</w:t>
      </w:r>
    </w:p>
    <w:p w:rsidR="00157A3D" w:rsidRPr="00D20BB7" w:rsidRDefault="00157A3D" w:rsidP="004E2B0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przysługuje odwołanie do Dyrektora Szkoły w terminie dwóch dni od ogłoszenia wyników rekrutacji. </w:t>
      </w:r>
      <w:r w:rsidR="00D20BB7" w:rsidRPr="00D20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odwołania się kandydata/ kandydatki do projektu Dyrektor Szkoły wraz z zespołem ewaluacyjnym (osoby niezaangażowane w proces rekrutacji) dokonają weryfikacji prawidłowości procedur rekrutacyjnych, a następnie podejmą decyzję co do udziału kandydata/ kandydatki w projekcie. Decyzja ta jest ostateczna.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2F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rPr>
          <w:rFonts w:ascii="Calibri" w:eastAsia="Calibri" w:hAnsi="Calibri" w:cs="Times New Roman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1A53" w:rsidRDefault="00971A53"/>
    <w:sectPr w:rsidR="00971A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01" w:rsidRDefault="00436901" w:rsidP="00CB7AEF">
      <w:pPr>
        <w:spacing w:after="0" w:line="240" w:lineRule="auto"/>
      </w:pPr>
      <w:r>
        <w:separator/>
      </w:r>
    </w:p>
  </w:endnote>
  <w:endnote w:type="continuationSeparator" w:id="0">
    <w:p w:rsidR="00436901" w:rsidRDefault="00436901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619781"/>
      <w:docPartObj>
        <w:docPartGallery w:val="Page Numbers (Bottom of Page)"/>
        <w:docPartUnique/>
      </w:docPartObj>
    </w:sdtPr>
    <w:sdtEndPr/>
    <w:sdtContent>
      <w:p w:rsidR="00582FA2" w:rsidRDefault="00582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FB">
          <w:rPr>
            <w:noProof/>
          </w:rPr>
          <w:t>3</w:t>
        </w:r>
        <w:r>
          <w:fldChar w:fldCharType="end"/>
        </w:r>
      </w:p>
    </w:sdtContent>
  </w:sdt>
  <w:p w:rsidR="00582FA2" w:rsidRDefault="00582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01" w:rsidRDefault="00436901" w:rsidP="00CB7AEF">
      <w:pPr>
        <w:spacing w:after="0" w:line="240" w:lineRule="auto"/>
      </w:pPr>
      <w:r>
        <w:separator/>
      </w:r>
    </w:p>
  </w:footnote>
  <w:footnote w:type="continuationSeparator" w:id="0">
    <w:p w:rsidR="00436901" w:rsidRDefault="00436901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2" w:rsidRDefault="00582FA2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FA2" w:rsidRDefault="00582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310D6"/>
    <w:multiLevelType w:val="hybridMultilevel"/>
    <w:tmpl w:val="142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BD7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8BC"/>
    <w:multiLevelType w:val="hybridMultilevel"/>
    <w:tmpl w:val="9EA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F"/>
    <w:rsid w:val="00001CCC"/>
    <w:rsid w:val="00001DB3"/>
    <w:rsid w:val="00002212"/>
    <w:rsid w:val="000026DE"/>
    <w:rsid w:val="00002EC6"/>
    <w:rsid w:val="00003F8E"/>
    <w:rsid w:val="000051D9"/>
    <w:rsid w:val="000053C4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27D02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28F2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43E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39B5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0D78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2C6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03D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3DE0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6D78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382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0F9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5DC6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206"/>
    <w:rsid w:val="0036791F"/>
    <w:rsid w:val="00371A14"/>
    <w:rsid w:val="00371E8F"/>
    <w:rsid w:val="003724CC"/>
    <w:rsid w:val="003742E5"/>
    <w:rsid w:val="003743BB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697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01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5F29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111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1F4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2B02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077BD"/>
    <w:rsid w:val="00510763"/>
    <w:rsid w:val="00511407"/>
    <w:rsid w:val="0051189C"/>
    <w:rsid w:val="00511A3E"/>
    <w:rsid w:val="00512784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0D8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777CE"/>
    <w:rsid w:val="00580403"/>
    <w:rsid w:val="0058160F"/>
    <w:rsid w:val="00581AB3"/>
    <w:rsid w:val="00581E75"/>
    <w:rsid w:val="00581FD1"/>
    <w:rsid w:val="00582809"/>
    <w:rsid w:val="00582F53"/>
    <w:rsid w:val="00582FA2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1E08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72C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75F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63D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24"/>
    <w:rsid w:val="00670CF0"/>
    <w:rsid w:val="00670FEC"/>
    <w:rsid w:val="006720D1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0D10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A8A"/>
    <w:rsid w:val="006C5C0C"/>
    <w:rsid w:val="006C7A26"/>
    <w:rsid w:val="006D033A"/>
    <w:rsid w:val="006D06E0"/>
    <w:rsid w:val="006D2392"/>
    <w:rsid w:val="006D30C7"/>
    <w:rsid w:val="006D3FA0"/>
    <w:rsid w:val="006D3FC3"/>
    <w:rsid w:val="006D5F20"/>
    <w:rsid w:val="006D61EA"/>
    <w:rsid w:val="006D67B8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206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72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4F6E"/>
    <w:rsid w:val="007E53E5"/>
    <w:rsid w:val="007E5826"/>
    <w:rsid w:val="007E5885"/>
    <w:rsid w:val="007E5FA6"/>
    <w:rsid w:val="007E6B06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1DEF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549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978DD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2D8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5D33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77C66"/>
    <w:rsid w:val="00980480"/>
    <w:rsid w:val="0098061B"/>
    <w:rsid w:val="009819E1"/>
    <w:rsid w:val="00982867"/>
    <w:rsid w:val="00982976"/>
    <w:rsid w:val="00982B31"/>
    <w:rsid w:val="00983A43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5AC9"/>
    <w:rsid w:val="009D6F0E"/>
    <w:rsid w:val="009D6F77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613"/>
    <w:rsid w:val="00A31ADA"/>
    <w:rsid w:val="00A31FA8"/>
    <w:rsid w:val="00A327E2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3DA9"/>
    <w:rsid w:val="00A747DB"/>
    <w:rsid w:val="00A74F46"/>
    <w:rsid w:val="00A75C6C"/>
    <w:rsid w:val="00A75DE6"/>
    <w:rsid w:val="00A7657F"/>
    <w:rsid w:val="00A765FB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770"/>
    <w:rsid w:val="00A848ED"/>
    <w:rsid w:val="00A859DF"/>
    <w:rsid w:val="00A868D8"/>
    <w:rsid w:val="00A86D92"/>
    <w:rsid w:val="00A8779D"/>
    <w:rsid w:val="00A908FA"/>
    <w:rsid w:val="00A93F4B"/>
    <w:rsid w:val="00A948E6"/>
    <w:rsid w:val="00A9681D"/>
    <w:rsid w:val="00A96C18"/>
    <w:rsid w:val="00A96D0B"/>
    <w:rsid w:val="00A972D8"/>
    <w:rsid w:val="00A97410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169A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15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8C1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58E"/>
    <w:rsid w:val="00BB4F0F"/>
    <w:rsid w:val="00BB59C1"/>
    <w:rsid w:val="00BB5E61"/>
    <w:rsid w:val="00BB5FE9"/>
    <w:rsid w:val="00BB6707"/>
    <w:rsid w:val="00BB6D97"/>
    <w:rsid w:val="00BC0105"/>
    <w:rsid w:val="00BC0444"/>
    <w:rsid w:val="00BC1EDB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2C"/>
    <w:rsid w:val="00BD34DF"/>
    <w:rsid w:val="00BD3C50"/>
    <w:rsid w:val="00BD51D3"/>
    <w:rsid w:val="00BD5720"/>
    <w:rsid w:val="00BD5990"/>
    <w:rsid w:val="00BD6637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3B26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0EC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0CD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062"/>
    <w:rsid w:val="00CC4A7A"/>
    <w:rsid w:val="00CC4AA9"/>
    <w:rsid w:val="00CC4DC7"/>
    <w:rsid w:val="00CC5FBB"/>
    <w:rsid w:val="00CC69FC"/>
    <w:rsid w:val="00CC735D"/>
    <w:rsid w:val="00CD0E33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078C2"/>
    <w:rsid w:val="00D10119"/>
    <w:rsid w:val="00D108C2"/>
    <w:rsid w:val="00D10CCE"/>
    <w:rsid w:val="00D113B7"/>
    <w:rsid w:val="00D14515"/>
    <w:rsid w:val="00D14ADA"/>
    <w:rsid w:val="00D17EA0"/>
    <w:rsid w:val="00D20BB7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202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8A5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02D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3BD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6380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6FB2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6B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124"/>
    <w:rsid w:val="00E76A43"/>
    <w:rsid w:val="00E77103"/>
    <w:rsid w:val="00E7734F"/>
    <w:rsid w:val="00E7766D"/>
    <w:rsid w:val="00E778AB"/>
    <w:rsid w:val="00E80D8F"/>
    <w:rsid w:val="00E81043"/>
    <w:rsid w:val="00E81744"/>
    <w:rsid w:val="00E81BFC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6CD9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2FB9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3E4D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962"/>
    <w:rsid w:val="00FC7E13"/>
    <w:rsid w:val="00FD090E"/>
    <w:rsid w:val="00FD1BE0"/>
    <w:rsid w:val="00FD1CD6"/>
    <w:rsid w:val="00FD412E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2B40"/>
    <w:rsid w:val="00FE52A9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Lucyna_Brodziak</cp:lastModifiedBy>
  <cp:revision>2</cp:revision>
  <cp:lastPrinted>2019-10-06T10:47:00Z</cp:lastPrinted>
  <dcterms:created xsi:type="dcterms:W3CDTF">2022-05-24T07:00:00Z</dcterms:created>
  <dcterms:modified xsi:type="dcterms:W3CDTF">2022-05-24T07:00:00Z</dcterms:modified>
</cp:coreProperties>
</file>